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3438" w14:textId="087215F0" w:rsidR="00141473" w:rsidRPr="00F871CE" w:rsidRDefault="0088709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INFORMAÇÕES ESPECÍFICAS DO CURSO</w:t>
      </w:r>
      <w:r w:rsidR="00F871CE" w:rsidRPr="00F871CE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037AC6" w:rsidRPr="00F871CE">
        <w:rPr>
          <w:rFonts w:asciiTheme="majorHAnsi" w:hAnsiTheme="majorHAnsi" w:cstheme="majorHAnsi"/>
          <w:b/>
          <w:sz w:val="20"/>
          <w:szCs w:val="20"/>
          <w:u w:val="single"/>
        </w:rPr>
        <w:t>MESTRADO</w:t>
      </w:r>
      <w:r w:rsidR="00F871CE" w:rsidRPr="00F871CE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F871CE" w:rsidRPr="00F871CE">
        <w:rPr>
          <w:rFonts w:asciiTheme="majorHAnsi" w:hAnsiTheme="majorHAnsi" w:cstheme="majorHAnsi"/>
          <w:b/>
          <w:sz w:val="20"/>
          <w:szCs w:val="20"/>
        </w:rPr>
        <w:t>CIÊNCIA DOS MATERIAIS</w:t>
      </w:r>
    </w:p>
    <w:p w14:paraId="79A905C8" w14:textId="77777777" w:rsidR="00141473" w:rsidRPr="00F871CE" w:rsidRDefault="0014147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3AF524A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57F4C18A" w14:textId="6DF22D75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ÁREA DE CONCENTRAÇÃO</w:t>
      </w:r>
      <w:r w:rsidR="00B4134D" w:rsidRPr="00F871CE">
        <w:rPr>
          <w:rFonts w:asciiTheme="majorHAnsi" w:hAnsiTheme="majorHAnsi" w:cstheme="majorHAnsi"/>
          <w:b/>
          <w:sz w:val="20"/>
          <w:szCs w:val="20"/>
        </w:rPr>
        <w:t>,</w:t>
      </w:r>
      <w:r w:rsidRPr="00F871CE">
        <w:rPr>
          <w:rFonts w:asciiTheme="majorHAnsi" w:hAnsiTheme="majorHAnsi" w:cstheme="majorHAnsi"/>
          <w:b/>
          <w:sz w:val="20"/>
          <w:szCs w:val="20"/>
        </w:rPr>
        <w:t xml:space="preserve"> LINHAS DE PESQUISA</w:t>
      </w:r>
      <w:r w:rsidR="00B4134D" w:rsidRPr="00F871CE">
        <w:rPr>
          <w:rFonts w:asciiTheme="majorHAnsi" w:hAnsiTheme="majorHAnsi" w:cstheme="majorHAnsi"/>
          <w:b/>
          <w:sz w:val="20"/>
          <w:szCs w:val="20"/>
        </w:rPr>
        <w:t xml:space="preserve"> E DISTRIBUIÇÃO DE VAGAS</w:t>
      </w:r>
    </w:p>
    <w:p w14:paraId="7EC6C83A" w14:textId="2AFC5A79" w:rsidR="00B41F5F" w:rsidRPr="00F871CE" w:rsidRDefault="00B41F5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2693"/>
        <w:gridCol w:w="2410"/>
        <w:gridCol w:w="1276"/>
      </w:tblGrid>
      <w:tr w:rsidR="00F871CE" w:rsidRPr="00F871CE" w14:paraId="6483AF40" w14:textId="61FA875A" w:rsidTr="00E3270E">
        <w:trPr>
          <w:trHeight w:val="485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0B65" w14:textId="77777777" w:rsidR="00335D71" w:rsidRPr="00F871CE" w:rsidRDefault="00335D71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Áreas de concentração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0E69" w14:textId="77777777" w:rsidR="00335D71" w:rsidRPr="00F871CE" w:rsidRDefault="00335D71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Linhas de pesquisa</w:t>
            </w:r>
          </w:p>
        </w:tc>
        <w:tc>
          <w:tcPr>
            <w:tcW w:w="2410" w:type="dxa"/>
          </w:tcPr>
          <w:p w14:paraId="26D8C17D" w14:textId="5F481047" w:rsidR="00335D71" w:rsidRPr="00F871CE" w:rsidRDefault="00335D71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Docentes</w:t>
            </w:r>
          </w:p>
        </w:tc>
        <w:tc>
          <w:tcPr>
            <w:tcW w:w="1276" w:type="dxa"/>
          </w:tcPr>
          <w:p w14:paraId="6327802E" w14:textId="4006C889" w:rsidR="00335D71" w:rsidRPr="00F871CE" w:rsidRDefault="00335D71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Vagas</w:t>
            </w:r>
          </w:p>
        </w:tc>
      </w:tr>
      <w:tr w:rsidR="00F871CE" w:rsidRPr="00F871CE" w14:paraId="0B6EEE31" w14:textId="7D6D418B" w:rsidTr="00E3270E">
        <w:trPr>
          <w:trHeight w:val="485"/>
        </w:trPr>
        <w:tc>
          <w:tcPr>
            <w:tcW w:w="2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1819" w14:textId="75932AE4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Dispositivos miniaturizados de geração de energia e de conversão de químicos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4357E" w14:textId="29E15175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Construção de célula a combustível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microfluídica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impressas em 3D</w:t>
            </w:r>
          </w:p>
        </w:tc>
        <w:tc>
          <w:tcPr>
            <w:tcW w:w="2410" w:type="dxa"/>
            <w:vMerge w:val="restart"/>
            <w:vAlign w:val="center"/>
          </w:tcPr>
          <w:p w14:paraId="16D52EBE" w14:textId="0F2C5A36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Caue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Alves Martins</w:t>
            </w:r>
          </w:p>
        </w:tc>
        <w:tc>
          <w:tcPr>
            <w:tcW w:w="1276" w:type="dxa"/>
            <w:vMerge w:val="restart"/>
            <w:vAlign w:val="center"/>
          </w:tcPr>
          <w:p w14:paraId="637873B8" w14:textId="591B4FD3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2CFFF6C3" w14:textId="1EFC4E5C" w:rsidTr="00E3270E">
        <w:trPr>
          <w:trHeight w:val="1180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485FF" w14:textId="77777777" w:rsidR="00103526" w:rsidRPr="00F871CE" w:rsidRDefault="00103526" w:rsidP="001035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176F3" w14:textId="43FECD3F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Construção de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eletrolisadores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microfluídicos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impressos em 3D</w:t>
            </w:r>
          </w:p>
          <w:p w14:paraId="5D856A51" w14:textId="2114B844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24C87BB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056E435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355772A7" w14:textId="77777777" w:rsidTr="00E3270E">
        <w:trPr>
          <w:trHeight w:val="48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D4A7D" w14:textId="27BB6ED4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Física e Química de Materiais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6C76" w14:textId="52220492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Desenvolvimento de sensores/dispositivos para identificação de solventes.</w:t>
            </w:r>
          </w:p>
        </w:tc>
        <w:tc>
          <w:tcPr>
            <w:tcW w:w="2410" w:type="dxa"/>
            <w:vAlign w:val="center"/>
          </w:tcPr>
          <w:p w14:paraId="5EA0B68B" w14:textId="3E597B70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Diego Carvalho Barbosa Alves</w:t>
            </w:r>
          </w:p>
        </w:tc>
        <w:tc>
          <w:tcPr>
            <w:tcW w:w="1276" w:type="dxa"/>
            <w:vAlign w:val="center"/>
          </w:tcPr>
          <w:p w14:paraId="5687DDDE" w14:textId="2352219B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034E5493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44CF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C78D7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Processamento, Fusão e Caracterização de</w:t>
            </w:r>
          </w:p>
          <w:p w14:paraId="26C48D2D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Materiais Metálicos e Ligas para aplicação</w:t>
            </w:r>
          </w:p>
          <w:p w14:paraId="151AB8BB" w14:textId="7577323E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aeroespacial e nuclear. </w:t>
            </w:r>
          </w:p>
        </w:tc>
        <w:tc>
          <w:tcPr>
            <w:tcW w:w="2410" w:type="dxa"/>
            <w:vMerge w:val="restart"/>
            <w:vAlign w:val="center"/>
          </w:tcPr>
          <w:p w14:paraId="3D2D9767" w14:textId="314BD076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Armando Cirilo de Souza</w:t>
            </w:r>
          </w:p>
        </w:tc>
        <w:tc>
          <w:tcPr>
            <w:tcW w:w="1276" w:type="dxa"/>
            <w:vMerge w:val="restart"/>
            <w:vAlign w:val="center"/>
          </w:tcPr>
          <w:p w14:paraId="19163079" w14:textId="1994E9F6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2763884E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2ADF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C5DF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Processamento e Caracterização de Compósitos a</w:t>
            </w:r>
          </w:p>
          <w:p w14:paraId="12BFA103" w14:textId="0BDA6E0C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bases de resíduos inorgânicos e orgânicos para fins de aplicação na Construção Civil</w:t>
            </w:r>
          </w:p>
          <w:p w14:paraId="33EC91F2" w14:textId="5C90ABBB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e na Blindagem da Radiação Gama.</w:t>
            </w:r>
          </w:p>
        </w:tc>
        <w:tc>
          <w:tcPr>
            <w:tcW w:w="2410" w:type="dxa"/>
            <w:vMerge/>
          </w:tcPr>
          <w:p w14:paraId="15A7AEBC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E71027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08DEBD00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CD89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E24D" w14:textId="77777777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Desenvolvimento e Inovações de novos matérias</w:t>
            </w:r>
          </w:p>
          <w:p w14:paraId="7289D942" w14:textId="187A5B0C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para aplicações tecnológicas.</w:t>
            </w:r>
          </w:p>
        </w:tc>
        <w:tc>
          <w:tcPr>
            <w:tcW w:w="2410" w:type="dxa"/>
            <w:vMerge/>
          </w:tcPr>
          <w:p w14:paraId="2D60A6AC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E6EB53" w14:textId="77777777" w:rsidR="00103526" w:rsidRPr="00F871CE" w:rsidRDefault="00103526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022666EA" w14:textId="77777777" w:rsidTr="00E3270E">
        <w:trPr>
          <w:trHeight w:val="48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56790" w14:textId="0F095712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 Conversão de energia solar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2F2DA" w14:textId="1948EB5D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Desenvolvimento de </w:t>
            </w:r>
            <w:proofErr w:type="spellStart"/>
            <w:proofErr w:type="gram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fotoeletrodos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 semicondutores</w:t>
            </w:r>
            <w:proofErr w:type="gram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nanoestruturados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para geração de energia elétrica em fotocélulas a combustível  </w:t>
            </w:r>
          </w:p>
        </w:tc>
        <w:tc>
          <w:tcPr>
            <w:tcW w:w="2410" w:type="dxa"/>
            <w:vMerge w:val="restart"/>
            <w:vAlign w:val="center"/>
          </w:tcPr>
          <w:p w14:paraId="750B727A" w14:textId="5E9CD9AF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Heberton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Wender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Lui</w:t>
            </w:r>
            <w:r w:rsidR="00BD6FD6" w:rsidRPr="00F871CE"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dos Santos</w:t>
            </w:r>
          </w:p>
        </w:tc>
        <w:tc>
          <w:tcPr>
            <w:tcW w:w="1276" w:type="dxa"/>
            <w:vMerge w:val="restart"/>
            <w:vAlign w:val="center"/>
          </w:tcPr>
          <w:p w14:paraId="5333B7FE" w14:textId="5DDA7CE0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</w:tr>
      <w:tr w:rsidR="00F871CE" w:rsidRPr="00F871CE" w14:paraId="2BE61F0B" w14:textId="77777777" w:rsidTr="00B41F5F">
        <w:trPr>
          <w:trHeight w:val="87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D81B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D4706" w14:textId="1B941EEE" w:rsidR="00B41F5F" w:rsidRPr="00F871CE" w:rsidRDefault="00B41F5F" w:rsidP="00B41F5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Desenvolvimento de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nanomateriais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semicondutores para geração de H</w:t>
            </w:r>
            <w:r w:rsidRPr="00F871CE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2</w:t>
            </w: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por fotossíntese artificial  </w:t>
            </w:r>
          </w:p>
        </w:tc>
        <w:tc>
          <w:tcPr>
            <w:tcW w:w="2410" w:type="dxa"/>
            <w:vMerge/>
          </w:tcPr>
          <w:p w14:paraId="61FA7909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022F86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157B56D2" w14:textId="77777777" w:rsidTr="00E3270E">
        <w:trPr>
          <w:trHeight w:val="87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6BA6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6A117" w14:textId="1C73527A" w:rsidR="00B41F5F" w:rsidRPr="00F871CE" w:rsidRDefault="00B41F5F" w:rsidP="001035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Desenvolvimento de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nanomateriais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semicondutores para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fotoredução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de CO</w:t>
            </w:r>
            <w:r w:rsidRPr="00F871CE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2</w:t>
            </w: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em combustíveis renováveis</w:t>
            </w:r>
          </w:p>
        </w:tc>
        <w:tc>
          <w:tcPr>
            <w:tcW w:w="2410" w:type="dxa"/>
            <w:vMerge/>
          </w:tcPr>
          <w:p w14:paraId="324EA468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05F457" w14:textId="77777777" w:rsidR="00B41F5F" w:rsidRPr="00F871CE" w:rsidRDefault="00B41F5F" w:rsidP="001C432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25320259" w14:textId="77777777" w:rsidTr="00E3270E">
        <w:trPr>
          <w:trHeight w:val="485"/>
        </w:trPr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1AA09" w14:textId="1435AF70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Física de superfícies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4E839" w14:textId="6D708A16" w:rsidR="00103526" w:rsidRPr="00F871CE" w:rsidRDefault="00103526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Determinação da estrutura atômica de superfícies via difração de elétrons de baixa energia e simulações computacionais.</w:t>
            </w:r>
          </w:p>
        </w:tc>
        <w:tc>
          <w:tcPr>
            <w:tcW w:w="2410" w:type="dxa"/>
            <w:vAlign w:val="center"/>
          </w:tcPr>
          <w:p w14:paraId="72ED9B16" w14:textId="1CBF955D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Diogo Duarte dos Reis</w:t>
            </w:r>
          </w:p>
        </w:tc>
        <w:tc>
          <w:tcPr>
            <w:tcW w:w="1276" w:type="dxa"/>
            <w:vAlign w:val="center"/>
          </w:tcPr>
          <w:p w14:paraId="206386AB" w14:textId="16EA29F0" w:rsidR="00103526" w:rsidRPr="00F871CE" w:rsidRDefault="00103526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1CA050A9" w14:textId="77777777" w:rsidTr="00B41F5F">
        <w:trPr>
          <w:trHeight w:val="48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4122D" w14:textId="2E4C73D7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Sistemas Quânticos Magnéticos Fortemente Correlacionados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2004" w14:textId="3AD6FBDC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Estudo do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magnetocalórico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em sistemas magnéticos frustrados.</w:t>
            </w:r>
          </w:p>
        </w:tc>
        <w:tc>
          <w:tcPr>
            <w:tcW w:w="2410" w:type="dxa"/>
            <w:vMerge w:val="restart"/>
            <w:vAlign w:val="center"/>
          </w:tcPr>
          <w:p w14:paraId="501B00DC" w14:textId="2A128FEE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Fabio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Mallamann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Zimmer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6FCD5BC" w14:textId="2BD88933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4E8CBC8D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222F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4728" w14:textId="5929FCE0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Relação entre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Kondo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 ponto crítico quântico em sistemas frustrados com clusters de spins</w:t>
            </w:r>
          </w:p>
        </w:tc>
        <w:tc>
          <w:tcPr>
            <w:tcW w:w="2410" w:type="dxa"/>
            <w:vMerge/>
          </w:tcPr>
          <w:p w14:paraId="7E4D9A73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2B3494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6AD9F481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3C34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44C3D" w14:textId="66538819" w:rsidR="00B41F5F" w:rsidRPr="00F871CE" w:rsidRDefault="00B41F5F" w:rsidP="0010352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Determinação de entropia extensiva não aditiva para propriedades do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Kondo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Multicanal</w:t>
            </w:r>
          </w:p>
        </w:tc>
        <w:tc>
          <w:tcPr>
            <w:tcW w:w="2410" w:type="dxa"/>
            <w:vMerge/>
          </w:tcPr>
          <w:p w14:paraId="57FDA696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ECADF2" w14:textId="77777777" w:rsidR="00B41F5F" w:rsidRPr="00F871CE" w:rsidRDefault="00B41F5F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0FD11D0F" w14:textId="77777777" w:rsidTr="00B41F5F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2860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2BF77" w14:textId="5F30886C" w:rsidR="00B41F5F" w:rsidRPr="00F871CE" w:rsidRDefault="00B41F5F" w:rsidP="00B41F5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Estudo do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magnetocalórico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em sistemas magnéticos frustrados.</w:t>
            </w:r>
          </w:p>
        </w:tc>
        <w:tc>
          <w:tcPr>
            <w:tcW w:w="2410" w:type="dxa"/>
            <w:vMerge w:val="restart"/>
            <w:vAlign w:val="center"/>
          </w:tcPr>
          <w:p w14:paraId="7CE83B34" w14:textId="5E821F41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João Vitor Batista Ferreira</w:t>
            </w:r>
          </w:p>
        </w:tc>
        <w:tc>
          <w:tcPr>
            <w:tcW w:w="1276" w:type="dxa"/>
            <w:vMerge w:val="restart"/>
            <w:vAlign w:val="center"/>
          </w:tcPr>
          <w:p w14:paraId="74342735" w14:textId="7C65F19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693227F0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8537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774BC" w14:textId="63EE7EA2" w:rsidR="00B41F5F" w:rsidRPr="00F871CE" w:rsidRDefault="00B41F5F" w:rsidP="00B41F5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Relação entre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Kondo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 ponto crítico quântico em sistemas frustrados com clusters de spins</w:t>
            </w:r>
          </w:p>
        </w:tc>
        <w:tc>
          <w:tcPr>
            <w:tcW w:w="2410" w:type="dxa"/>
            <w:vMerge/>
          </w:tcPr>
          <w:p w14:paraId="7C961D65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F2A860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3D599A6D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23D0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1C58A" w14:textId="4F7D002A" w:rsidR="00B41F5F" w:rsidRPr="00F871CE" w:rsidRDefault="00B41F5F" w:rsidP="00B41F5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Determinação de entropia extensiva não aditiva para propriedades do Efeito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Kondo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Multicanal</w:t>
            </w:r>
          </w:p>
        </w:tc>
        <w:tc>
          <w:tcPr>
            <w:tcW w:w="2410" w:type="dxa"/>
            <w:vMerge/>
          </w:tcPr>
          <w:p w14:paraId="6E343D4F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20FB67" w14:textId="77777777" w:rsidR="00B41F5F" w:rsidRPr="00F871CE" w:rsidRDefault="00B41F5F" w:rsidP="00B41F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654E484F" w14:textId="77777777" w:rsidTr="00E3270E">
        <w:trPr>
          <w:trHeight w:val="48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B24BA" w14:textId="15C2EAD3" w:rsidR="0005216A" w:rsidRPr="00F871CE" w:rsidRDefault="0005216A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Engenharia de cristais e Cristalografia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CD9DA" w14:textId="105D7C64" w:rsidR="0005216A" w:rsidRPr="00F871CE" w:rsidRDefault="0005216A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Planejamento de cristais multicomponentes de fármacos racêmicos.</w:t>
            </w:r>
          </w:p>
        </w:tc>
        <w:tc>
          <w:tcPr>
            <w:tcW w:w="2410" w:type="dxa"/>
            <w:vMerge w:val="restart"/>
            <w:vAlign w:val="center"/>
          </w:tcPr>
          <w:p w14:paraId="5E6E3159" w14:textId="5601CAF4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Paulo de Sousa Carvalho Jr.</w:t>
            </w:r>
          </w:p>
        </w:tc>
        <w:tc>
          <w:tcPr>
            <w:tcW w:w="1276" w:type="dxa"/>
            <w:vMerge w:val="restart"/>
            <w:vAlign w:val="center"/>
          </w:tcPr>
          <w:p w14:paraId="4468032A" w14:textId="63024C03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66068DE6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E7AD" w14:textId="77777777" w:rsidR="0005216A" w:rsidRPr="00F871CE" w:rsidRDefault="0005216A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C9DAF" w14:textId="7E41195C" w:rsidR="0005216A" w:rsidRPr="00F871CE" w:rsidRDefault="0005216A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Engenharia de cristais aplicada a resolução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enantiomérica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de fármacos.</w:t>
            </w:r>
          </w:p>
        </w:tc>
        <w:tc>
          <w:tcPr>
            <w:tcW w:w="2410" w:type="dxa"/>
            <w:vMerge/>
            <w:vAlign w:val="center"/>
          </w:tcPr>
          <w:p w14:paraId="3DDA0124" w14:textId="77777777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6A8F40" w14:textId="77777777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36F02F76" w14:textId="77777777" w:rsidTr="00E3270E">
        <w:trPr>
          <w:trHeight w:val="48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C9274" w14:textId="65211566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Ótica e fotônica</w:t>
            </w:r>
          </w:p>
          <w:p w14:paraId="247E8FF1" w14:textId="644B3C3D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CCCC" w14:textId="7C6FBEAB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Inativação fotodinâmica de microrganismos</w:t>
            </w:r>
          </w:p>
        </w:tc>
        <w:tc>
          <w:tcPr>
            <w:tcW w:w="2410" w:type="dxa"/>
            <w:vMerge w:val="restart"/>
            <w:vAlign w:val="center"/>
          </w:tcPr>
          <w:p w14:paraId="04116316" w14:textId="7921DF3B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Anderson Rodrigues Lima Caires</w:t>
            </w:r>
          </w:p>
        </w:tc>
        <w:tc>
          <w:tcPr>
            <w:tcW w:w="1276" w:type="dxa"/>
            <w:vMerge w:val="restart"/>
            <w:vAlign w:val="center"/>
          </w:tcPr>
          <w:p w14:paraId="2A130694" w14:textId="78042FE4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206B099C" w14:textId="77777777" w:rsidTr="00E3270E">
        <w:trPr>
          <w:trHeight w:val="40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E624" w14:textId="191773A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FBD2F" w14:textId="7A15C51D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Espectroscopia óptica e métodos de análise multivariada aplicados no estudo e classificação de materiais</w:t>
            </w:r>
          </w:p>
        </w:tc>
        <w:tc>
          <w:tcPr>
            <w:tcW w:w="2410" w:type="dxa"/>
            <w:vMerge/>
            <w:vAlign w:val="center"/>
          </w:tcPr>
          <w:p w14:paraId="2D998034" w14:textId="37F811B6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D81358" w14:textId="77777777" w:rsidR="00CA54CC" w:rsidRPr="00F871CE" w:rsidRDefault="00CA54CC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16673F57" w14:textId="77777777" w:rsidTr="00E3270E">
        <w:trPr>
          <w:trHeight w:val="40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E730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C5B8" w14:textId="33297E53" w:rsidR="00CA54CC" w:rsidRPr="00F871CE" w:rsidRDefault="00CA54CC" w:rsidP="0005216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Avaliação de toxicidade de </w:t>
            </w:r>
            <w:proofErr w:type="spellStart"/>
            <w:r w:rsidRPr="00F871CE">
              <w:rPr>
                <w:rFonts w:ascii="Calibri" w:eastAsia="Calibri" w:hAnsi="Calibri" w:cs="Calibri"/>
                <w:sz w:val="20"/>
                <w:szCs w:val="20"/>
              </w:rPr>
              <w:t>nanomateriais</w:t>
            </w:r>
            <w:proofErr w:type="spellEnd"/>
            <w:r w:rsidRPr="00F871CE">
              <w:rPr>
                <w:rFonts w:ascii="Calibri" w:eastAsia="Calibri" w:hAnsi="Calibri" w:cs="Calibri"/>
                <w:sz w:val="20"/>
                <w:szCs w:val="20"/>
              </w:rPr>
              <w:t xml:space="preserve"> em vegetais</w:t>
            </w:r>
          </w:p>
        </w:tc>
        <w:tc>
          <w:tcPr>
            <w:tcW w:w="2410" w:type="dxa"/>
            <w:vMerge/>
            <w:vAlign w:val="center"/>
          </w:tcPr>
          <w:p w14:paraId="1CAC2745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6B4CA0" w14:textId="77777777" w:rsidR="00CA54CC" w:rsidRPr="00F871CE" w:rsidRDefault="00CA54CC" w:rsidP="0010352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4E611969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7C37" w14:textId="10C88699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1BF5" w14:textId="78B347F1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Espectroscopia óptica e métodos de análise multivariada aplicados no estudo e classificação de materiais</w:t>
            </w:r>
          </w:p>
        </w:tc>
        <w:tc>
          <w:tcPr>
            <w:tcW w:w="2410" w:type="dxa"/>
            <w:vMerge w:val="restart"/>
            <w:vAlign w:val="center"/>
          </w:tcPr>
          <w:p w14:paraId="533B2E8A" w14:textId="72A81FE6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Samuel Leite de Oliveira</w:t>
            </w:r>
          </w:p>
        </w:tc>
        <w:tc>
          <w:tcPr>
            <w:tcW w:w="1276" w:type="dxa"/>
            <w:vMerge w:val="restart"/>
            <w:vAlign w:val="center"/>
          </w:tcPr>
          <w:p w14:paraId="2075483D" w14:textId="5C77E2B5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045EA49E" w14:textId="77777777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B565" w14:textId="123FE14E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3E53F" w14:textId="4A9CB154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="Calibri" w:eastAsia="Calibri" w:hAnsi="Calibri" w:cs="Calibri"/>
                <w:sz w:val="20"/>
                <w:szCs w:val="20"/>
              </w:rPr>
              <w:t>Inativação fotodinâmica de microrganismos</w:t>
            </w:r>
          </w:p>
        </w:tc>
        <w:tc>
          <w:tcPr>
            <w:tcW w:w="2410" w:type="dxa"/>
            <w:vMerge/>
          </w:tcPr>
          <w:p w14:paraId="6BAE579C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63DE94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44661D40" w14:textId="521168EE" w:rsidTr="00E3270E">
        <w:trPr>
          <w:trHeight w:val="48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F13A" w14:textId="1C5700E8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43E80" w14:textId="5DCDA553" w:rsidR="00CA54CC" w:rsidRPr="00F871CE" w:rsidRDefault="00CA54CC" w:rsidP="0005216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Desenvolvimento de métodos de análise/classificação para aplicações forenses</w:t>
            </w:r>
          </w:p>
        </w:tc>
        <w:tc>
          <w:tcPr>
            <w:tcW w:w="2410" w:type="dxa"/>
            <w:vMerge w:val="restart"/>
            <w:vAlign w:val="center"/>
          </w:tcPr>
          <w:p w14:paraId="0DCE74DE" w14:textId="0F6E5EFE" w:rsidR="00CA54CC" w:rsidRPr="00F871CE" w:rsidRDefault="00CA54CC" w:rsidP="00E3270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Cicero Rafael Cena da Silva</w:t>
            </w:r>
          </w:p>
        </w:tc>
        <w:tc>
          <w:tcPr>
            <w:tcW w:w="1276" w:type="dxa"/>
            <w:vMerge w:val="restart"/>
            <w:vAlign w:val="center"/>
          </w:tcPr>
          <w:p w14:paraId="00F35CB7" w14:textId="30F43385" w:rsidR="00CA54CC" w:rsidRPr="00F871CE" w:rsidRDefault="00CA54CC" w:rsidP="00E3270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</w:tr>
      <w:tr w:rsidR="00F871CE" w:rsidRPr="00F871CE" w14:paraId="046EC370" w14:textId="13387B53" w:rsidTr="0069578E">
        <w:trPr>
          <w:trHeight w:val="227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E75C" w14:textId="77777777" w:rsidR="00CA54CC" w:rsidRPr="00F871CE" w:rsidRDefault="00CA54CC" w:rsidP="0005216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765B" w14:textId="4E42A9D2" w:rsidR="00CA54CC" w:rsidRPr="00F871CE" w:rsidRDefault="00CA54CC" w:rsidP="00B41F5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Fotodiagnóstico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e biofotônica.</w:t>
            </w:r>
          </w:p>
        </w:tc>
        <w:tc>
          <w:tcPr>
            <w:tcW w:w="2410" w:type="dxa"/>
            <w:vMerge/>
          </w:tcPr>
          <w:p w14:paraId="51FD7B44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DFE462" w14:textId="0556A37A" w:rsidR="00CA54CC" w:rsidRPr="00F871CE" w:rsidRDefault="00CA54CC" w:rsidP="00E3270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286E4A16" w14:textId="77777777" w:rsidTr="00CA54CC">
        <w:trPr>
          <w:trHeight w:val="359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3BE1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6B1CFA7" w14:textId="0A4B1CBA" w:rsidR="00CA54CC" w:rsidRPr="00F871CE" w:rsidRDefault="00CA54CC" w:rsidP="00CA54CC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Técnicas ópticas associadas a análise multivariada para estudo de particulados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7F3E4" w14:textId="5EF31EF3" w:rsidR="00CA54CC" w:rsidRPr="00F871CE" w:rsidRDefault="00CA54CC" w:rsidP="00CA54C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Thiago Rangel Rodrigues</w:t>
            </w:r>
          </w:p>
        </w:tc>
        <w:tc>
          <w:tcPr>
            <w:tcW w:w="1276" w:type="dxa"/>
            <w:vAlign w:val="center"/>
          </w:tcPr>
          <w:p w14:paraId="2AD42A7A" w14:textId="6C56F49D" w:rsidR="00CA54CC" w:rsidRPr="00F871CE" w:rsidRDefault="00CA54CC" w:rsidP="00CA54C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2127065B" w14:textId="77777777" w:rsidTr="00CA54CC">
        <w:trPr>
          <w:trHeight w:val="165"/>
        </w:trPr>
        <w:tc>
          <w:tcPr>
            <w:tcW w:w="2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69DA1" w14:textId="45882579" w:rsidR="00CA54CC" w:rsidRPr="00F871CE" w:rsidRDefault="00CA54CC" w:rsidP="00CA54C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Estudo de moléculas de interesse energético</w:t>
            </w:r>
          </w:p>
        </w:tc>
        <w:tc>
          <w:tcPr>
            <w:tcW w:w="2693" w:type="dxa"/>
            <w:shd w:val="clear" w:color="auto" w:fill="auto"/>
          </w:tcPr>
          <w:p w14:paraId="5BCA0AE5" w14:textId="39387B22" w:rsidR="00CA54CC" w:rsidRPr="00F871CE" w:rsidRDefault="00CA54CC" w:rsidP="00CA54C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Eletro-oxidação de álcoois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9CC3B48" w14:textId="2F10AF5D" w:rsidR="00CA54CC" w:rsidRPr="00F871CE" w:rsidRDefault="00CA54CC" w:rsidP="00CA54C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Giuseppe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Abíola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Camara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da Silva</w:t>
            </w:r>
          </w:p>
        </w:tc>
        <w:tc>
          <w:tcPr>
            <w:tcW w:w="1276" w:type="dxa"/>
            <w:vMerge w:val="restart"/>
            <w:vAlign w:val="center"/>
          </w:tcPr>
          <w:p w14:paraId="6B0B0761" w14:textId="086E4213" w:rsidR="00CA54CC" w:rsidRPr="00F871CE" w:rsidRDefault="00CA54CC" w:rsidP="00CA54C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F871CE" w:rsidRPr="00F871CE" w14:paraId="0DFF3C38" w14:textId="77777777" w:rsidTr="00E3270E">
        <w:trPr>
          <w:trHeight w:val="165"/>
        </w:trPr>
        <w:tc>
          <w:tcPr>
            <w:tcW w:w="25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CB10" w14:textId="77777777" w:rsidR="00CA54CC" w:rsidRPr="00F871CE" w:rsidRDefault="00CA54CC" w:rsidP="00CA54C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A4F296" w14:textId="75BFE80F" w:rsidR="00CA54CC" w:rsidRPr="00F871CE" w:rsidRDefault="00CA54CC" w:rsidP="00CA54CC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Síntese de superfícies controladas visando a geração de energia por via eletroquímica</w:t>
            </w:r>
          </w:p>
        </w:tc>
        <w:tc>
          <w:tcPr>
            <w:tcW w:w="2410" w:type="dxa"/>
            <w:vMerge/>
            <w:shd w:val="clear" w:color="auto" w:fill="auto"/>
          </w:tcPr>
          <w:p w14:paraId="33FB532A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B23099" w14:textId="77777777" w:rsidR="00CA54CC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08636F62" w14:textId="62B02ED2" w:rsidTr="00AA7052">
        <w:trPr>
          <w:trHeight w:val="359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7A8F" w14:textId="211475FE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Total de vagas Ampla Concorrência </w:t>
            </w:r>
          </w:p>
        </w:tc>
        <w:tc>
          <w:tcPr>
            <w:tcW w:w="1276" w:type="dxa"/>
          </w:tcPr>
          <w:p w14:paraId="1C01238E" w14:textId="208057B9" w:rsidR="0005216A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</w:tr>
      <w:tr w:rsidR="00F871CE" w:rsidRPr="00F871CE" w14:paraId="0A39BCBA" w14:textId="72BDBC53" w:rsidTr="00EE7239">
        <w:trPr>
          <w:trHeight w:val="353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4C03" w14:textId="3F589880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vagas Ações Afirmativas</w:t>
            </w:r>
          </w:p>
        </w:tc>
        <w:tc>
          <w:tcPr>
            <w:tcW w:w="1276" w:type="dxa"/>
          </w:tcPr>
          <w:p w14:paraId="73EEAFC4" w14:textId="58D3D865" w:rsidR="0005216A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05216A" w:rsidRPr="00F871CE" w14:paraId="2CD8871F" w14:textId="26D9D689" w:rsidTr="00C61773">
        <w:trPr>
          <w:trHeight w:val="219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5892" w14:textId="52B413CB" w:rsidR="0005216A" w:rsidRPr="00F871CE" w:rsidRDefault="0005216A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86327170"/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vagas</w:t>
            </w:r>
            <w:bookmarkEnd w:id="0"/>
          </w:p>
        </w:tc>
        <w:tc>
          <w:tcPr>
            <w:tcW w:w="1276" w:type="dxa"/>
          </w:tcPr>
          <w:p w14:paraId="0E0801A4" w14:textId="0511D915" w:rsidR="0005216A" w:rsidRPr="00F871CE" w:rsidRDefault="00CA54CC" w:rsidP="0005216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</w:tbl>
    <w:p w14:paraId="5D236892" w14:textId="77777777" w:rsidR="00141473" w:rsidRPr="00F871CE" w:rsidRDefault="0014147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26F8F18" w14:textId="77777777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ESCOLARIDADE EXIGIDA PARA INGRESSO NO CURSO</w:t>
      </w:r>
    </w:p>
    <w:p w14:paraId="7CD14E54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480FD089" w14:textId="7D9E068C" w:rsidR="00141473" w:rsidRPr="00F871CE" w:rsidRDefault="00037AC6">
      <w:pPr>
        <w:rPr>
          <w:rFonts w:asciiTheme="majorHAnsi" w:hAnsiTheme="majorHAnsi" w:cstheme="majorHAnsi"/>
          <w:sz w:val="20"/>
          <w:szCs w:val="20"/>
        </w:rPr>
      </w:pPr>
      <w:r w:rsidRPr="00F871CE">
        <w:rPr>
          <w:rFonts w:asciiTheme="majorHAnsi" w:hAnsiTheme="majorHAnsi" w:cstheme="majorHAnsi"/>
          <w:sz w:val="20"/>
          <w:szCs w:val="20"/>
        </w:rPr>
        <w:t xml:space="preserve">Diploma de Graduação em </w:t>
      </w:r>
      <w:r w:rsidR="00CA54CC" w:rsidRPr="00F871CE">
        <w:rPr>
          <w:rFonts w:asciiTheme="majorHAnsi" w:hAnsiTheme="majorHAnsi" w:cstheme="majorHAnsi"/>
          <w:sz w:val="20"/>
          <w:szCs w:val="20"/>
        </w:rPr>
        <w:t>Física, Química, Farmácia, Biologia, Engenharias</w:t>
      </w:r>
      <w:r w:rsidRPr="00F871CE">
        <w:rPr>
          <w:rFonts w:asciiTheme="majorHAnsi" w:hAnsiTheme="majorHAnsi" w:cstheme="majorHAnsi"/>
          <w:sz w:val="20"/>
          <w:szCs w:val="20"/>
        </w:rPr>
        <w:t>.</w:t>
      </w:r>
    </w:p>
    <w:p w14:paraId="21BFF535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5C2EB922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0781471D" w14:textId="77777777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DOCUMENTAÇÃO ESPECÍFICA EXIGIDA PARA A INSCRIÇÃO</w:t>
      </w:r>
    </w:p>
    <w:p w14:paraId="0591DD62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a0"/>
        <w:tblW w:w="892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1035"/>
        <w:gridCol w:w="1020"/>
      </w:tblGrid>
      <w:tr w:rsidR="00F871CE" w:rsidRPr="00F871CE" w14:paraId="1A7CAE90" w14:textId="77777777">
        <w:trPr>
          <w:trHeight w:val="660"/>
        </w:trPr>
        <w:tc>
          <w:tcPr>
            <w:tcW w:w="6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8F96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Documento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4DB4" w14:textId="77777777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Será exigido pelo Curso?</w:t>
            </w:r>
          </w:p>
        </w:tc>
      </w:tr>
      <w:tr w:rsidR="00F871CE" w:rsidRPr="00F871CE" w14:paraId="6275A1BE" w14:textId="77777777">
        <w:trPr>
          <w:trHeight w:val="485"/>
        </w:trPr>
        <w:tc>
          <w:tcPr>
            <w:tcW w:w="68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7852" w14:textId="77777777" w:rsidR="00141473" w:rsidRPr="00F871CE" w:rsidRDefault="00141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A97F" w14:textId="77777777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SIM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4075" w14:textId="77777777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</w:p>
        </w:tc>
      </w:tr>
      <w:tr w:rsidR="00F871CE" w:rsidRPr="00F871CE" w14:paraId="58A88597" w14:textId="77777777">
        <w:trPr>
          <w:trHeight w:val="695"/>
        </w:trPr>
        <w:tc>
          <w:tcPr>
            <w:tcW w:w="6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DCAD" w14:textId="36DB01D1" w:rsidR="00141473" w:rsidRPr="00F871CE" w:rsidRDefault="00B549C8" w:rsidP="006142F0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7AC6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6142F0" w:rsidRPr="00F871CE">
              <w:rPr>
                <w:rFonts w:ascii="Calibri" w:hAnsi="Calibri" w:cs="Calibri"/>
                <w:sz w:val="20"/>
                <w:szCs w:val="20"/>
              </w:rPr>
              <w:t>Currículo Lattes do candidato, gerado pela Plataforma Lattes do CNPq (</w:t>
            </w:r>
            <w:hyperlink r:id="rId5" w:history="1">
              <w:r w:rsidR="006142F0" w:rsidRPr="00F871CE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</w:rPr>
                <w:t>http://lattes.cnpq.br/</w:t>
              </w:r>
            </w:hyperlink>
            <w:r w:rsidR="006142F0" w:rsidRPr="00F871CE">
              <w:rPr>
                <w:rFonts w:ascii="Calibri" w:hAnsi="Calibri" w:cs="Calibri"/>
                <w:sz w:val="20"/>
                <w:szCs w:val="20"/>
              </w:rPr>
              <w:t xml:space="preserve">); Tabela de Pontuação do currículo Lattes do candidato, conforme informações específicas de cada curso preenchida dos últimos cinco anos (2017 a 2021); e cópia digital dos comprovantes indicados na Tabela de Pontuação. Para comprovar publicação de artigo, anexar cópia da capa da revista </w:t>
            </w:r>
            <w:r w:rsidR="006142F0" w:rsidRPr="00F871CE">
              <w:rPr>
                <w:rFonts w:ascii="Calibri" w:hAnsi="Calibri" w:cs="Calibri"/>
                <w:sz w:val="20"/>
                <w:szCs w:val="20"/>
              </w:rPr>
              <w:lastRenderedPageBreak/>
              <w:t>(ou evento) e da primeira página do artigo. Os itens não comprovados não serão considerados para efeitos de análise;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ACD7" w14:textId="326E1C2D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</w:t>
            </w:r>
            <w:r w:rsidR="00CA54CC"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A5B1" w14:textId="77777777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871CE" w:rsidRPr="00F871CE" w14:paraId="73FD3FA9" w14:textId="77777777">
        <w:trPr>
          <w:trHeight w:val="695"/>
        </w:trPr>
        <w:tc>
          <w:tcPr>
            <w:tcW w:w="6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C94C" w14:textId="21D3C28D" w:rsidR="00141473" w:rsidRPr="00F871CE" w:rsidRDefault="00B549C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037AC6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6142F0" w:rsidRPr="00F871CE">
              <w:rPr>
                <w:rFonts w:ascii="Calibri" w:hAnsi="Calibri" w:cs="Calibri"/>
                <w:sz w:val="20"/>
                <w:szCs w:val="20"/>
              </w:rPr>
              <w:t>Pré-projeto ou Projeto de Pesquisa</w:t>
            </w:r>
            <w:r w:rsidR="00F871CE">
              <w:rPr>
                <w:rFonts w:ascii="Calibri" w:hAnsi="Calibri" w:cs="Calibri"/>
                <w:sz w:val="20"/>
                <w:szCs w:val="20"/>
              </w:rPr>
              <w:t>: d</w:t>
            </w:r>
            <w:r w:rsidR="00F871CE">
              <w:rPr>
                <w:rStyle w:val="fontstyle01"/>
              </w:rPr>
              <w:t>everá conter no máximo cinco páginas e digitado com fonte "Times New Roman”, tamanho 12, espaço</w:t>
            </w:r>
            <w:r w:rsidR="00F871CE">
              <w:rPr>
                <w:rStyle w:val="fontstyle01"/>
              </w:rPr>
              <w:t xml:space="preserve"> </w:t>
            </w:r>
            <w:r w:rsidR="00F871CE">
              <w:rPr>
                <w:rStyle w:val="fontstyle01"/>
              </w:rPr>
              <w:t>entre linhas 1,5; tamanho do papel: A4 (21,0 cm x 29,7 cm); margens: 3 cm superior e esquerda, 2 cm inferior e</w:t>
            </w:r>
            <w:r w:rsidR="00F871CE">
              <w:rPr>
                <w:rStyle w:val="fontstyle01"/>
              </w:rPr>
              <w:t xml:space="preserve"> </w:t>
            </w:r>
            <w:r w:rsidR="00F871CE">
              <w:rPr>
                <w:rStyle w:val="fontstyle01"/>
              </w:rPr>
              <w:t>direita. O Pré-projeto deve conter os seguintes itens: Introdução, Justificativa, Formulação do problema,</w:t>
            </w:r>
            <w:r w:rsidR="00F871CE">
              <w:rPr>
                <w:rStyle w:val="fontstyle01"/>
              </w:rPr>
              <w:t xml:space="preserve"> </w:t>
            </w:r>
            <w:r w:rsidR="00F871CE">
              <w:rPr>
                <w:rStyle w:val="fontstyle01"/>
              </w:rPr>
              <w:t>Objetivos, Metodologia, Cronograma de execução e Referências.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4179" w14:textId="453BB2CE" w:rsidR="00141473" w:rsidRPr="00F871CE" w:rsidRDefault="00CA54CC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="00037AC6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A922" w14:textId="77777777" w:rsidR="00141473" w:rsidRPr="00F871CE" w:rsidRDefault="00037A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2B926E95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BA90B8B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0F2C9CEE" w14:textId="77777777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 xml:space="preserve"> ETAPAS DE SELEÇÃO E CRONOGRAMA</w:t>
      </w:r>
    </w:p>
    <w:p w14:paraId="1C7A4C81" w14:textId="77777777" w:rsidR="00141473" w:rsidRPr="00F871CE" w:rsidRDefault="00037AC6">
      <w:pPr>
        <w:rPr>
          <w:rFonts w:asciiTheme="majorHAnsi" w:hAnsiTheme="majorHAnsi" w:cstheme="majorHAnsi"/>
          <w:sz w:val="20"/>
          <w:szCs w:val="20"/>
        </w:rPr>
      </w:pPr>
      <w:r w:rsidRPr="00F871CE">
        <w:rPr>
          <w:rFonts w:asciiTheme="majorHAnsi" w:hAnsiTheme="majorHAnsi" w:cstheme="majorHAnsi"/>
          <w:sz w:val="20"/>
          <w:szCs w:val="20"/>
        </w:rPr>
        <w:t>1. O Processo Seletivo constará de etapas de caráter eliminatório (E) e classificatório (C), obedecendo à tabela abaixo.</w:t>
      </w:r>
    </w:p>
    <w:p w14:paraId="3EF9602A" w14:textId="26950D29" w:rsidR="00141473" w:rsidRPr="00F871CE" w:rsidRDefault="0014147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29"/>
        <w:gridCol w:w="399"/>
        <w:gridCol w:w="1607"/>
        <w:gridCol w:w="1596"/>
        <w:gridCol w:w="1308"/>
      </w:tblGrid>
      <w:tr w:rsidR="00F871CE" w:rsidRPr="00F871CE" w14:paraId="638BCD0E" w14:textId="77777777" w:rsidTr="00B16DA7">
        <w:trPr>
          <w:trHeight w:val="205"/>
        </w:trPr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B0E31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C628A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Caráter</w:t>
            </w:r>
          </w:p>
        </w:tc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D21D2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75F63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233A98" w14:textId="77777777" w:rsidR="00887096" w:rsidRPr="00F871CE" w:rsidRDefault="00887096" w:rsidP="00B16DA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do recurso do resultado da Etapa</w:t>
            </w:r>
          </w:p>
        </w:tc>
      </w:tr>
      <w:tr w:rsidR="00F871CE" w:rsidRPr="00F871CE" w14:paraId="46DCB377" w14:textId="77777777" w:rsidTr="00B16DA7">
        <w:trPr>
          <w:trHeight w:val="20"/>
        </w:trPr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68B66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7E73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5FD0A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91477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2FD09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1A03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71CE" w:rsidRPr="00F871CE" w14:paraId="019BCF92" w14:textId="77777777" w:rsidTr="00B16DA7">
        <w:trPr>
          <w:trHeight w:val="153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DB5EC" w14:textId="050869B9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Etapa 1: Prova de línguas</w:t>
            </w:r>
            <w:r w:rsidR="00151D67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(PROJELE)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E279" w14:textId="589C157D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4F73A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D398B" w14:textId="04F8A235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31/01/2022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582A9" w14:textId="5A72E01C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>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35EE" w14:textId="15A470FC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08/02/2022</w:t>
            </w:r>
          </w:p>
        </w:tc>
      </w:tr>
      <w:tr w:rsidR="00F871CE" w:rsidRPr="00F871CE" w14:paraId="6A79A312" w14:textId="77777777" w:rsidTr="00B16DA7">
        <w:trPr>
          <w:trHeight w:val="20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33B2" w14:textId="17965EEF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Etapa </w:t>
            </w:r>
            <w:r w:rsidR="004A45B6" w:rsidRPr="00F87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: Análise do projeto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0830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BC8B7" w14:textId="38CD4AB2" w:rsidR="00887096" w:rsidRPr="00F871CE" w:rsidRDefault="00AD5D85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05EC" w14:textId="07E3DC9D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>/02/2022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008B9" w14:textId="46C3E15B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>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80D1" w14:textId="48CC619F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10/02/2022</w:t>
            </w:r>
          </w:p>
        </w:tc>
      </w:tr>
      <w:tr w:rsidR="00F871CE" w:rsidRPr="00F871CE" w14:paraId="64D2657A" w14:textId="77777777" w:rsidTr="00B16DA7">
        <w:trPr>
          <w:trHeight w:val="20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1DEE0" w14:textId="58C6492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Etapa </w:t>
            </w:r>
            <w:r w:rsidR="004A45B6" w:rsidRPr="00F871C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: Análise de currículo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02273" w14:textId="2255BD69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65EE8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CEE9" w14:textId="2EE7E8C7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/02/2022 a </w:t>
            </w: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>/02/2022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5984F" w14:textId="6CE5A2A8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887096" w:rsidRPr="00F871CE">
              <w:rPr>
                <w:rFonts w:asciiTheme="majorHAnsi" w:hAnsiTheme="majorHAnsi" w:cstheme="majorHAnsi"/>
                <w:sz w:val="20"/>
                <w:szCs w:val="20"/>
              </w:rPr>
              <w:t>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FC79" w14:textId="6190B0E9" w:rsidR="00887096" w:rsidRPr="00F871CE" w:rsidRDefault="004A45B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11/02/2022</w:t>
            </w:r>
          </w:p>
        </w:tc>
      </w:tr>
      <w:tr w:rsidR="00887096" w:rsidRPr="00F871CE" w14:paraId="7C5E6F3E" w14:textId="77777777" w:rsidTr="00B16DA7">
        <w:trPr>
          <w:trHeight w:val="470"/>
        </w:trPr>
        <w:tc>
          <w:tcPr>
            <w:tcW w:w="6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0443" w14:textId="2ECC9FEC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Divulgação do resultado preliminar</w:t>
            </w:r>
            <w:r w:rsidR="00151D67"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pela PROPP</w:t>
            </w:r>
            <w:r w:rsidR="00B549C8" w:rsidRPr="00F871CE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14:paraId="1BC64698" w14:textId="10D4B981" w:rsidR="00151D67" w:rsidRPr="00F871CE" w:rsidRDefault="00151D67" w:rsidP="000155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(* Os </w:t>
            </w:r>
            <w:proofErr w:type="spellStart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PPGs</w:t>
            </w:r>
            <w:proofErr w:type="spellEnd"/>
            <w:r w:rsidRPr="00F871CE">
              <w:rPr>
                <w:rFonts w:asciiTheme="majorHAnsi" w:hAnsiTheme="majorHAnsi" w:cstheme="majorHAnsi"/>
                <w:sz w:val="20"/>
                <w:szCs w:val="20"/>
              </w:rPr>
              <w:t xml:space="preserve"> deverão se programar para enviar o resultado preliminar à PROPP até dia 1</w:t>
            </w:r>
            <w:r w:rsidR="000155FB" w:rsidRPr="00F871C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/02/2022.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EF49C" w14:textId="70950F41" w:rsidR="00887096" w:rsidRPr="00F871CE" w:rsidRDefault="00151D67" w:rsidP="00B16D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18/02/2022</w:t>
            </w:r>
            <w:r w:rsidR="00887096" w:rsidRPr="00F871CE">
              <w:rPr>
                <w:rFonts w:asciiTheme="majorHAnsi" w:hAnsiTheme="majorHAnsi" w:cstheme="majorHAnsi"/>
                <w:b/>
                <w:sz w:val="20"/>
                <w:szCs w:val="20"/>
              </w:rPr>
              <w:t>  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D1C6" w14:textId="77777777" w:rsidR="00887096" w:rsidRPr="00F871CE" w:rsidRDefault="00887096" w:rsidP="00B16D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F26B4E3" w14:textId="18320DF0" w:rsidR="00887096" w:rsidRPr="00F871CE" w:rsidRDefault="0088709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8B9C40" w14:textId="4B2B7949" w:rsidR="00887096" w:rsidRPr="00F871CE" w:rsidRDefault="00887096">
      <w:pPr>
        <w:jc w:val="both"/>
        <w:rPr>
          <w:rFonts w:asciiTheme="majorHAnsi" w:hAnsiTheme="majorHAnsi" w:cstheme="majorHAnsi"/>
          <w:sz w:val="20"/>
          <w:szCs w:val="20"/>
        </w:rPr>
      </w:pPr>
      <w:r w:rsidRPr="00F871CE">
        <w:rPr>
          <w:rFonts w:asciiTheme="majorHAnsi" w:hAnsiTheme="majorHAnsi" w:cstheme="majorHAnsi"/>
          <w:sz w:val="20"/>
          <w:szCs w:val="20"/>
        </w:rPr>
        <w:t xml:space="preserve">* E-mail para envio dos recursos administrativos: </w:t>
      </w:r>
      <w:hyperlink r:id="rId6" w:history="1">
        <w:r w:rsidR="00FC59A3" w:rsidRPr="00F871CE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secpgcm.infi@ufms.br</w:t>
        </w:r>
      </w:hyperlink>
      <w:r w:rsidRPr="00F871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3B0E3A3" w14:textId="1419CA92" w:rsidR="00887096" w:rsidRPr="00F871CE" w:rsidRDefault="00887096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EE95FC0" w14:textId="77777777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TABELA DE PONTUAÇÃO DO CURRÍCULO</w:t>
      </w:r>
    </w:p>
    <w:p w14:paraId="6A0B1600" w14:textId="77777777" w:rsidR="00141473" w:rsidRPr="00F871CE" w:rsidRDefault="00141473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590"/>
        <w:gridCol w:w="1175"/>
        <w:gridCol w:w="1203"/>
        <w:gridCol w:w="138"/>
        <w:gridCol w:w="1445"/>
        <w:gridCol w:w="1926"/>
        <w:gridCol w:w="1341"/>
      </w:tblGrid>
      <w:tr w:rsidR="00F871CE" w:rsidRPr="00F871CE" w14:paraId="68482CC7" w14:textId="77777777" w:rsidTr="0008418E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26BD9FF7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F871CE">
              <w:rPr>
                <w:bCs w:val="0"/>
                <w:sz w:val="20"/>
                <w:szCs w:val="20"/>
              </w:rPr>
              <w:t>Candidato</w:t>
            </w:r>
          </w:p>
        </w:tc>
        <w:tc>
          <w:tcPr>
            <w:tcW w:w="7818" w:type="dxa"/>
            <w:gridSpan w:val="7"/>
            <w:shd w:val="clear" w:color="auto" w:fill="D9D9D9" w:themeFill="background1" w:themeFillShade="D9"/>
            <w:vAlign w:val="center"/>
          </w:tcPr>
          <w:p w14:paraId="53AE7EED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871CE" w:rsidRPr="00F871CE" w14:paraId="4DD27B2D" w14:textId="77777777" w:rsidTr="0008418E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33EAB09A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F871CE">
              <w:rPr>
                <w:bCs w:val="0"/>
                <w:sz w:val="20"/>
                <w:szCs w:val="20"/>
              </w:rPr>
              <w:t>Curso</w:t>
            </w:r>
          </w:p>
        </w:tc>
        <w:tc>
          <w:tcPr>
            <w:tcW w:w="2968" w:type="dxa"/>
            <w:gridSpan w:val="3"/>
            <w:shd w:val="clear" w:color="auto" w:fill="D9D9D9" w:themeFill="background1" w:themeFillShade="D9"/>
            <w:vAlign w:val="center"/>
          </w:tcPr>
          <w:p w14:paraId="4D85C369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F871CE">
              <w:rPr>
                <w:b w:val="0"/>
                <w:sz w:val="20"/>
                <w:szCs w:val="20"/>
              </w:rPr>
              <w:t>(  )Mestrado</w:t>
            </w:r>
          </w:p>
        </w:tc>
        <w:tc>
          <w:tcPr>
            <w:tcW w:w="4850" w:type="dxa"/>
            <w:gridSpan w:val="4"/>
            <w:shd w:val="clear" w:color="auto" w:fill="D9D9D9" w:themeFill="background1" w:themeFillShade="D9"/>
            <w:vAlign w:val="center"/>
          </w:tcPr>
          <w:p w14:paraId="1FA66737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F871CE">
              <w:rPr>
                <w:b w:val="0"/>
                <w:sz w:val="20"/>
                <w:szCs w:val="20"/>
              </w:rPr>
              <w:t>(  ) Doutorado</w:t>
            </w:r>
          </w:p>
        </w:tc>
      </w:tr>
      <w:tr w:rsidR="00F871CE" w:rsidRPr="00F871CE" w14:paraId="2C2BE505" w14:textId="77777777" w:rsidTr="0008418E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1ECC5128" w14:textId="5F53837E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F871CE">
              <w:rPr>
                <w:bCs w:val="0"/>
                <w:sz w:val="20"/>
                <w:szCs w:val="20"/>
              </w:rPr>
              <w:t>Orientador</w:t>
            </w:r>
          </w:p>
        </w:tc>
        <w:tc>
          <w:tcPr>
            <w:tcW w:w="7818" w:type="dxa"/>
            <w:gridSpan w:val="7"/>
            <w:shd w:val="clear" w:color="auto" w:fill="D9D9D9" w:themeFill="background1" w:themeFillShade="D9"/>
            <w:vAlign w:val="center"/>
          </w:tcPr>
          <w:p w14:paraId="1F521CE9" w14:textId="77777777" w:rsidR="0008418E" w:rsidRPr="00F871CE" w:rsidRDefault="0008418E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F871CE" w:rsidRPr="00F871CE" w14:paraId="2FDE6FC2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6532C7C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Eventos Científicos</w:t>
            </w:r>
          </w:p>
        </w:tc>
      </w:tr>
      <w:tr w:rsidR="00F871CE" w:rsidRPr="00F871CE" w14:paraId="3B97B287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22FBC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Descrição dos itens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DF2FF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00737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Quantidade de Eventos / Trabalhos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19601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9A14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Pontuação Obtida</w:t>
            </w:r>
          </w:p>
        </w:tc>
      </w:tr>
      <w:tr w:rsidR="00F871CE" w:rsidRPr="00F871CE" w14:paraId="291C9B39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8C6E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1 - Comunicação oral ou pôster em evento de âmbito nacional/regional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47EF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B88A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0BB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17B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0DACCF7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B9CD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2 - Comunicação oral ou pôster em evento de âmbito internacional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CDAB8" w14:textId="77777777" w:rsidR="0008418E" w:rsidRPr="00F871CE" w:rsidDel="00A47336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5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F8CE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E2FE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F3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468F6B74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5E21F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lastRenderedPageBreak/>
              <w:t>3 - Trabalho premiado em evento científico nacional ou internacional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703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8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CD2B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D1BFD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A6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4191EF26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A172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4 - Resumo expandido (mínimo 4 páginas)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477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F28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E02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6ACD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11953E73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52E2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5 - Organização de Evento Científico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8744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3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2A3C2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137F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086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326FE594" w14:textId="77777777" w:rsidTr="00BD11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5896BE4" w14:textId="77777777" w:rsidR="0008418E" w:rsidRPr="00F871CE" w:rsidRDefault="0008418E" w:rsidP="00F91C11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F871CE">
              <w:rPr>
                <w:b/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3FCC074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</w:p>
        </w:tc>
      </w:tr>
      <w:tr w:rsidR="00F871CE" w:rsidRPr="00F871CE" w14:paraId="37D106A4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09C72487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Produção Técnica/Científica</w:t>
            </w:r>
          </w:p>
        </w:tc>
      </w:tr>
      <w:tr w:rsidR="00F871CE" w:rsidRPr="00F871CE" w14:paraId="2DD69FBB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92E0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Descrição dos itens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784A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B5A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Quantidade de Trabalhos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593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55FE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Pontuação Obtida</w:t>
            </w:r>
          </w:p>
        </w:tc>
      </w:tr>
      <w:tr w:rsidR="00F871CE" w:rsidRPr="00F871CE" w14:paraId="5448AF4F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BA9417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6 - Artigo científico publicado e/ou aceito na área de Ciências de Materiais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FF0F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A1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5C3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4C1B1B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BF80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D4A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30A32D3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37A3CC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B2273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A2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C1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34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3E2B0B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412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E2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65844E8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94C82A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CE46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B1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5C4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28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C7B1E2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1DB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86B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715C37B6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3584F6D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BC59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B2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0627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E0C6E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B89B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5712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059B7309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9D229C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A212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B3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E8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957C4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E30E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BCDF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3894E682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798CBD7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0BEB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B4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110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6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67FDC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D3B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8F7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0E2E6EA0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35BEDB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B027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B5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1EB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4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B56FB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BFD2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43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5B4134DA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tcBorders>
              <w:left w:val="single" w:sz="4" w:space="0" w:color="000000"/>
            </w:tcBorders>
            <w:vAlign w:val="center"/>
          </w:tcPr>
          <w:p w14:paraId="2656984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D102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 xml:space="preserve">Sem </w:t>
            </w:r>
            <w:proofErr w:type="spellStart"/>
            <w:r w:rsidRPr="00F871CE">
              <w:rPr>
                <w:bCs/>
                <w:sz w:val="20"/>
                <w:szCs w:val="20"/>
              </w:rPr>
              <w:t>Qualis</w:t>
            </w:r>
            <w:proofErr w:type="spellEnd"/>
            <w:r w:rsidRPr="00F871C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871CE">
              <w:rPr>
                <w:bCs/>
                <w:sz w:val="20"/>
                <w:szCs w:val="20"/>
              </w:rPr>
              <w:t>na  Materiais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D4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3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996EFD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CCC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EB93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5094E706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6FD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7 - Livro publicado na área de Ciências de Materiais ou afim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E42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4E1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B31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A68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53450BE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BF8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8 - Capítulo de livro publicado na área de Ciências de Materiais ou afim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4D0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15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DAD7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5242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740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08643CAC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49D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9 - Registro de Patente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752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2DE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2E3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F308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2EE3654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3FE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10 - Depósito de Patente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EA8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30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97E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68F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1A6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689FD734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F0C3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11 - Registro de software científico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1DD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30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9E83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DB49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553C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2BCA6B68" w14:textId="77777777" w:rsidTr="00BD11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70FE232" w14:textId="77777777" w:rsidR="0008418E" w:rsidRPr="00F871CE" w:rsidRDefault="0008418E" w:rsidP="00F91C11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F871CE">
              <w:rPr>
                <w:b/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7657F1E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</w:p>
        </w:tc>
      </w:tr>
      <w:tr w:rsidR="00F871CE" w:rsidRPr="00F871CE" w14:paraId="5037111A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0F872F87" w14:textId="77777777" w:rsidR="0008418E" w:rsidRPr="00F871CE" w:rsidRDefault="0008418E" w:rsidP="00F91C11">
            <w:pPr>
              <w:rPr>
                <w:b/>
                <w:bCs/>
                <w:sz w:val="20"/>
                <w:szCs w:val="20"/>
              </w:rPr>
            </w:pPr>
            <w:r w:rsidRPr="00F871CE">
              <w:rPr>
                <w:b/>
                <w:bCs/>
                <w:sz w:val="20"/>
                <w:szCs w:val="20"/>
              </w:rPr>
              <w:t>OUTROS</w:t>
            </w:r>
          </w:p>
        </w:tc>
      </w:tr>
      <w:tr w:rsidR="00F871CE" w:rsidRPr="00F871CE" w14:paraId="1428CF91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80216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F88F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05574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EBE8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Pontuação Obtida</w:t>
            </w:r>
          </w:p>
        </w:tc>
      </w:tr>
      <w:tr w:rsidR="00F871CE" w:rsidRPr="00F871CE" w14:paraId="06AD715B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FAE8F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12 - Participação em Projeto Institucional de Iniciação Científica voluntário ou bolsista (PIBIC/PIVIC/PIBITI/PET)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8AFB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5 pontos por ano por projeto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8EA01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CD9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6CEE3EA9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25A3E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13 - Participação em Projeto Institucional de Extensão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CE07A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2 pontos por ano por projeto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C8E0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5C3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444F4BFA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6B855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14 – Monitoria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A4DC0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  <w:r w:rsidRPr="00F871CE">
              <w:rPr>
                <w:bCs/>
                <w:sz w:val="20"/>
                <w:szCs w:val="20"/>
              </w:rPr>
              <w:t>1 ponto por semestre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5936B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5374" w14:textId="77777777" w:rsidR="0008418E" w:rsidRPr="00F871CE" w:rsidRDefault="0008418E" w:rsidP="00F91C11">
            <w:pPr>
              <w:rPr>
                <w:bCs/>
                <w:sz w:val="20"/>
                <w:szCs w:val="20"/>
              </w:rPr>
            </w:pPr>
          </w:p>
        </w:tc>
      </w:tr>
      <w:tr w:rsidR="00F871CE" w:rsidRPr="00F871CE" w14:paraId="156B1442" w14:textId="77777777" w:rsidTr="00BD11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122908F" w14:textId="77777777" w:rsidR="0008418E" w:rsidRPr="00F871CE" w:rsidRDefault="0008418E" w:rsidP="00F91C11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F871CE">
              <w:rPr>
                <w:b/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6109684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</w:p>
        </w:tc>
      </w:tr>
      <w:tr w:rsidR="00F871CE" w:rsidRPr="00F871CE" w14:paraId="1682AF1A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4D455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</w:p>
        </w:tc>
      </w:tr>
      <w:tr w:rsidR="00F871CE" w:rsidRPr="00F871CE" w14:paraId="76573858" w14:textId="77777777" w:rsidTr="000841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E843357" w14:textId="77777777" w:rsidR="0008418E" w:rsidRPr="00F871CE" w:rsidRDefault="0008418E" w:rsidP="00F91C11">
            <w:pPr>
              <w:jc w:val="right"/>
              <w:rPr>
                <w:b/>
                <w:sz w:val="20"/>
                <w:szCs w:val="20"/>
              </w:rPr>
            </w:pPr>
            <w:r w:rsidRPr="00F871CE">
              <w:rPr>
                <w:b/>
                <w:sz w:val="20"/>
                <w:szCs w:val="20"/>
              </w:rPr>
              <w:t>TOTAL DE PONTOS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0B2619B" w14:textId="77777777" w:rsidR="0008418E" w:rsidRPr="00F871CE" w:rsidRDefault="0008418E" w:rsidP="00F91C11">
            <w:pPr>
              <w:rPr>
                <w:b/>
                <w:sz w:val="20"/>
                <w:szCs w:val="20"/>
              </w:rPr>
            </w:pPr>
          </w:p>
        </w:tc>
      </w:tr>
    </w:tbl>
    <w:p w14:paraId="0B197B49" w14:textId="77777777" w:rsidR="0008418E" w:rsidRPr="00F871CE" w:rsidRDefault="0008418E" w:rsidP="0008418E">
      <w:pPr>
        <w:pStyle w:val="Corpodetexto"/>
        <w:tabs>
          <w:tab w:val="left" w:pos="4302"/>
          <w:tab w:val="left" w:pos="7226"/>
          <w:tab w:val="left" w:pos="8707"/>
        </w:tabs>
      </w:pPr>
    </w:p>
    <w:p w14:paraId="348FB2CD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1B28F6FD" w14:textId="77777777" w:rsidR="00141473" w:rsidRPr="00F871CE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871CE">
        <w:rPr>
          <w:rFonts w:asciiTheme="majorHAnsi" w:hAnsiTheme="majorHAnsi" w:cstheme="majorHAnsi"/>
          <w:b/>
          <w:sz w:val="20"/>
          <w:szCs w:val="20"/>
        </w:rPr>
        <w:t>CRITÉRIOS PARA AVALIAÇÃO DO PRÉ-PROJETO DE PESQUISA</w:t>
      </w:r>
    </w:p>
    <w:p w14:paraId="0D97F685" w14:textId="77777777" w:rsidR="00141473" w:rsidRPr="00F871CE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56C31F5A" w14:textId="77777777" w:rsidR="00141473" w:rsidRPr="00F871CE" w:rsidRDefault="0014147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a2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975"/>
        <w:gridCol w:w="1155"/>
      </w:tblGrid>
      <w:tr w:rsidR="00F871CE" w:rsidRPr="00F871CE" w14:paraId="5B807186" w14:textId="77777777">
        <w:trPr>
          <w:trHeight w:val="485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B08A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Critério para avaliação do Pré-projeto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66BD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Peso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3AE0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Nota</w:t>
            </w:r>
          </w:p>
        </w:tc>
      </w:tr>
      <w:tr w:rsidR="00F871CE" w:rsidRPr="00F871CE" w14:paraId="66F86C09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0CD3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Valor científico/tecnológico da proposta.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F11D" w14:textId="15F34E2E" w:rsidR="00141473" w:rsidRPr="00F871CE" w:rsidRDefault="0017475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C60B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F871CE" w:rsidRPr="00F871CE" w14:paraId="3C02E38E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7F84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Apresentação e justificativa do problema.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DA85" w14:textId="5F8D2C4A" w:rsidR="00141473" w:rsidRPr="00F871CE" w:rsidRDefault="0017475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0BEA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F871CE" w:rsidRPr="00F871CE" w14:paraId="1DA4DCDD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865E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Adequação da metodologia aos objetivos propostos.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9E70" w14:textId="6B1539F1" w:rsidR="00141473" w:rsidRPr="00F871CE" w:rsidRDefault="0017475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3CF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F871CE" w:rsidRPr="00F871CE" w14:paraId="362486E1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DAC2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Relevância do produto ou processo a ser desenvolvido.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2176" w14:textId="2C312069" w:rsidR="00141473" w:rsidRPr="00F871CE" w:rsidRDefault="0017475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95AB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F871CE" w:rsidRPr="00F871CE" w14:paraId="07EE54A6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43B3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Adequação do cronograma aos objetivos propostos.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FB53" w14:textId="588A42E7" w:rsidR="00141473" w:rsidRPr="00F871CE" w:rsidRDefault="0017475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7C10" w14:textId="77777777" w:rsidR="00141473" w:rsidRPr="00F871CE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71CE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</w:tbl>
    <w:p w14:paraId="35F89D96" w14:textId="77777777" w:rsidR="00141473" w:rsidRPr="00F871CE" w:rsidRDefault="00141473" w:rsidP="00F871CE">
      <w:pPr>
        <w:rPr>
          <w:rFonts w:asciiTheme="majorHAnsi" w:hAnsiTheme="majorHAnsi" w:cstheme="majorHAnsi"/>
          <w:sz w:val="20"/>
          <w:szCs w:val="20"/>
        </w:rPr>
      </w:pPr>
    </w:p>
    <w:sectPr w:rsidR="00141473" w:rsidRPr="00F87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E05C9"/>
    <w:multiLevelType w:val="multilevel"/>
    <w:tmpl w:val="352E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TUzNbI0tzA3NjJS0lEKTi0uzszPAykwqQUAQxdknCwAAAA="/>
  </w:docVars>
  <w:rsids>
    <w:rsidRoot w:val="00141473"/>
    <w:rsid w:val="00002C84"/>
    <w:rsid w:val="000155FB"/>
    <w:rsid w:val="00037AC6"/>
    <w:rsid w:val="0005216A"/>
    <w:rsid w:val="0008418E"/>
    <w:rsid w:val="00103526"/>
    <w:rsid w:val="00141473"/>
    <w:rsid w:val="00151D67"/>
    <w:rsid w:val="00152288"/>
    <w:rsid w:val="00174757"/>
    <w:rsid w:val="001A6F2D"/>
    <w:rsid w:val="001C66D0"/>
    <w:rsid w:val="002820F0"/>
    <w:rsid w:val="002A4DED"/>
    <w:rsid w:val="00314746"/>
    <w:rsid w:val="00335D71"/>
    <w:rsid w:val="0041625E"/>
    <w:rsid w:val="00423889"/>
    <w:rsid w:val="004A45B6"/>
    <w:rsid w:val="004C2FFE"/>
    <w:rsid w:val="004C4939"/>
    <w:rsid w:val="006142F0"/>
    <w:rsid w:val="00692F72"/>
    <w:rsid w:val="0069578E"/>
    <w:rsid w:val="006D111C"/>
    <w:rsid w:val="006E72AB"/>
    <w:rsid w:val="006F14DE"/>
    <w:rsid w:val="00873CD9"/>
    <w:rsid w:val="00887096"/>
    <w:rsid w:val="008D38A6"/>
    <w:rsid w:val="0098618C"/>
    <w:rsid w:val="009A7890"/>
    <w:rsid w:val="00AD5D85"/>
    <w:rsid w:val="00AE6F1A"/>
    <w:rsid w:val="00AF4A21"/>
    <w:rsid w:val="00B06668"/>
    <w:rsid w:val="00B16DA7"/>
    <w:rsid w:val="00B4134D"/>
    <w:rsid w:val="00B41F5F"/>
    <w:rsid w:val="00B549C8"/>
    <w:rsid w:val="00BB3097"/>
    <w:rsid w:val="00BD11F8"/>
    <w:rsid w:val="00BD6FD6"/>
    <w:rsid w:val="00C15A16"/>
    <w:rsid w:val="00CA54CC"/>
    <w:rsid w:val="00CD4CE2"/>
    <w:rsid w:val="00DC4712"/>
    <w:rsid w:val="00E043AC"/>
    <w:rsid w:val="00E31A51"/>
    <w:rsid w:val="00E3270E"/>
    <w:rsid w:val="00E36B45"/>
    <w:rsid w:val="00F1234E"/>
    <w:rsid w:val="00F84512"/>
    <w:rsid w:val="00F871CE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0E1"/>
  <w15:docId w15:val="{D9818A33-C1CB-4DB8-A9F8-75D446D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870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709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C59A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08418E"/>
    <w:pPr>
      <w:spacing w:line="240" w:lineRule="auto"/>
      <w:jc w:val="both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8418E"/>
    <w:rPr>
      <w:rFonts w:ascii="Times New Roman" w:eastAsia="MS Mincho" w:hAnsi="Times New Roman" w:cs="Times New Roman"/>
      <w:sz w:val="20"/>
      <w:szCs w:val="20"/>
      <w:lang w:val="x-none"/>
    </w:rPr>
  </w:style>
  <w:style w:type="paragraph" w:customStyle="1" w:styleId="Ttulo11">
    <w:name w:val="Título 11"/>
    <w:basedOn w:val="Normal"/>
    <w:uiPriority w:val="1"/>
    <w:qFormat/>
    <w:rsid w:val="0008418E"/>
    <w:pPr>
      <w:widowControl w:val="0"/>
      <w:autoSpaceDE w:val="0"/>
      <w:autoSpaceDN w:val="0"/>
      <w:spacing w:line="240" w:lineRule="auto"/>
      <w:ind w:left="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fontstyle01">
    <w:name w:val="fontstyle01"/>
    <w:basedOn w:val="Fontepargpadro"/>
    <w:rsid w:val="00F871C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gcm.infi@ufms.br" TargetMode="External"/><Relationship Id="rId5" Type="http://schemas.openxmlformats.org/officeDocument/2006/relationships/hyperlink" Target="http://lattes.cnpq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de Oliveira Mattos</dc:creator>
  <cp:lastModifiedBy>Cícero Cena</cp:lastModifiedBy>
  <cp:revision>42</cp:revision>
  <dcterms:created xsi:type="dcterms:W3CDTF">2021-10-25T18:05:00Z</dcterms:created>
  <dcterms:modified xsi:type="dcterms:W3CDTF">2021-12-09T13:05:00Z</dcterms:modified>
</cp:coreProperties>
</file>